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293" w:rsidRDefault="00A44293" w:rsidP="00EE01A1">
      <w:pPr>
        <w:pStyle w:val="normal0"/>
        <w:spacing w:before="240" w:after="120"/>
        <w:jc w:val="center"/>
        <w:rPr>
          <w:rFonts w:ascii="Times New Roman" w:hAnsi="Times New Roman" w:cs="Times New Roman"/>
          <w:sz w:val="32"/>
          <w:szCs w:val="32"/>
        </w:rPr>
      </w:pPr>
      <w:r w:rsidRPr="00563799">
        <w:rPr>
          <w:rFonts w:ascii="Times New Roman" w:hAnsi="Times New Roman" w:cs="Times New Roman"/>
          <w:b/>
          <w:sz w:val="32"/>
          <w:szCs w:val="32"/>
        </w:rPr>
        <w:t xml:space="preserve">Положение о </w:t>
      </w:r>
      <w:r>
        <w:rPr>
          <w:rFonts w:ascii="Times New Roman" w:hAnsi="Times New Roman" w:cs="Times New Roman"/>
          <w:b/>
          <w:sz w:val="32"/>
          <w:szCs w:val="32"/>
        </w:rPr>
        <w:t>проведении с</w:t>
      </w:r>
      <w:r w:rsidRPr="00A57067">
        <w:rPr>
          <w:rFonts w:ascii="Times New Roman" w:hAnsi="Times New Roman" w:cs="Times New Roman"/>
          <w:b/>
          <w:sz w:val="32"/>
          <w:szCs w:val="32"/>
        </w:rPr>
        <w:t>итуационно-деятельностн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Pr="00A570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A57067">
        <w:rPr>
          <w:rFonts w:ascii="Times New Roman" w:hAnsi="Times New Roman" w:cs="Times New Roman"/>
          <w:b/>
          <w:sz w:val="32"/>
          <w:szCs w:val="32"/>
        </w:rPr>
        <w:t>гр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570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63799">
        <w:rPr>
          <w:rFonts w:ascii="Times New Roman" w:hAnsi="Times New Roman" w:cs="Times New Roman"/>
          <w:sz w:val="32"/>
          <w:szCs w:val="32"/>
        </w:rPr>
        <w:t>«</w:t>
      </w:r>
      <w:r w:rsidRPr="00A57067">
        <w:rPr>
          <w:rFonts w:ascii="Times New Roman" w:hAnsi="Times New Roman" w:cs="Times New Roman"/>
          <w:b/>
          <w:sz w:val="32"/>
          <w:szCs w:val="32"/>
        </w:rPr>
        <w:t>Гонка технологий</w:t>
      </w:r>
      <w:r w:rsidRPr="00563799">
        <w:rPr>
          <w:rFonts w:ascii="Times New Roman" w:hAnsi="Times New Roman" w:cs="Times New Roman"/>
          <w:sz w:val="32"/>
          <w:szCs w:val="32"/>
        </w:rPr>
        <w:t>»</w:t>
      </w:r>
    </w:p>
    <w:p w:rsidR="00A44293" w:rsidRPr="00374CC8" w:rsidRDefault="00A44293" w:rsidP="00EE75DE">
      <w:pPr>
        <w:pStyle w:val="normal0"/>
        <w:numPr>
          <w:ilvl w:val="0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b/>
          <w:i/>
          <w:sz w:val="27"/>
        </w:rPr>
      </w:pPr>
      <w:r w:rsidRPr="00374CC8">
        <w:rPr>
          <w:rFonts w:ascii="Times New Roman" w:hAnsi="Times New Roman" w:cs="Times New Roman"/>
          <w:b/>
          <w:i/>
          <w:sz w:val="27"/>
        </w:rPr>
        <w:t>Общие положения</w:t>
      </w:r>
    </w:p>
    <w:p w:rsidR="00A44293" w:rsidRPr="00374CC8" w:rsidRDefault="00A44293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 xml:space="preserve">Ситуационно-деятельностная игра «Гонка технологий» (далее - игра) проводится в рамках </w:t>
      </w:r>
      <w:r>
        <w:rPr>
          <w:rFonts w:ascii="Times New Roman" w:hAnsi="Times New Roman" w:cs="Times New Roman"/>
          <w:sz w:val="27"/>
        </w:rPr>
        <w:t>ф</w:t>
      </w:r>
      <w:r w:rsidRPr="00374CC8">
        <w:rPr>
          <w:rFonts w:ascii="Times New Roman" w:hAnsi="Times New Roman" w:cs="Times New Roman"/>
          <w:sz w:val="27"/>
        </w:rPr>
        <w:t xml:space="preserve">естиваля </w:t>
      </w:r>
      <w:r>
        <w:rPr>
          <w:rFonts w:ascii="Times New Roman" w:hAnsi="Times New Roman" w:cs="Times New Roman"/>
          <w:sz w:val="27"/>
        </w:rPr>
        <w:t xml:space="preserve">технического творчества и современных технологий </w:t>
      </w:r>
      <w:r w:rsidRPr="00374CC8">
        <w:rPr>
          <w:rFonts w:ascii="Times New Roman" w:hAnsi="Times New Roman" w:cs="Times New Roman"/>
          <w:sz w:val="27"/>
        </w:rPr>
        <w:t>«Город ТехноТворчества».</w:t>
      </w:r>
    </w:p>
    <w:p w:rsidR="00A44293" w:rsidRPr="00374CC8" w:rsidRDefault="00A44293" w:rsidP="00B71F44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Организаторы игры:</w:t>
      </w:r>
    </w:p>
    <w:p w:rsidR="00A44293" w:rsidRPr="00374CC8" w:rsidRDefault="00A44293" w:rsidP="00B71F44">
      <w:pPr>
        <w:pStyle w:val="normal0"/>
        <w:numPr>
          <w:ilvl w:val="0"/>
          <w:numId w:val="27"/>
        </w:numPr>
        <w:spacing w:line="312" w:lineRule="auto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Центр детского отдыха «Компунет»</w:t>
      </w:r>
    </w:p>
    <w:p w:rsidR="00A44293" w:rsidRPr="00374CC8" w:rsidRDefault="00A44293" w:rsidP="00B71F44">
      <w:pPr>
        <w:pStyle w:val="normal0"/>
        <w:numPr>
          <w:ilvl w:val="0"/>
          <w:numId w:val="27"/>
        </w:numPr>
        <w:spacing w:line="312" w:lineRule="auto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Свердловская областная общественная организация «Уральский клуб нового образования»</w:t>
      </w:r>
    </w:p>
    <w:p w:rsidR="00A44293" w:rsidRPr="00374CC8" w:rsidRDefault="00A44293" w:rsidP="00B71F44">
      <w:pPr>
        <w:pStyle w:val="normal0"/>
        <w:numPr>
          <w:ilvl w:val="0"/>
          <w:numId w:val="27"/>
        </w:numPr>
        <w:spacing w:line="312" w:lineRule="auto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Государственное бюджетное учреждение культуры Свердловской области «Свердловская областная библиотека для детей и юношества»</w:t>
      </w:r>
    </w:p>
    <w:p w:rsidR="00A44293" w:rsidRPr="00374CC8" w:rsidRDefault="00A44293" w:rsidP="00B71F44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Игра проводится при поддержке:</w:t>
      </w:r>
    </w:p>
    <w:p w:rsidR="00A44293" w:rsidRPr="00374CC8" w:rsidRDefault="00A44293" w:rsidP="00B71F44">
      <w:pPr>
        <w:pStyle w:val="normal0"/>
        <w:numPr>
          <w:ilvl w:val="0"/>
          <w:numId w:val="26"/>
        </w:numPr>
        <w:spacing w:line="312" w:lineRule="auto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Комитета по молодёжной политике Администрации города Екатеринбурга</w:t>
      </w:r>
    </w:p>
    <w:p w:rsidR="00A44293" w:rsidRPr="00374CC8" w:rsidRDefault="00A44293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Настоящее Положение определяет порядок организации и проведения игры.</w:t>
      </w:r>
    </w:p>
    <w:p w:rsidR="00A44293" w:rsidRPr="00374CC8" w:rsidRDefault="00A44293" w:rsidP="008C6DDC">
      <w:pPr>
        <w:pStyle w:val="normal0"/>
        <w:numPr>
          <w:ilvl w:val="1"/>
          <w:numId w:val="1"/>
        </w:numPr>
        <w:spacing w:after="120" w:line="312" w:lineRule="auto"/>
        <w:ind w:hanging="357"/>
        <w:contextualSpacing/>
        <w:jc w:val="both"/>
        <w:rPr>
          <w:rFonts w:ascii="Times New Roman" w:hAnsi="Times New Roman" w:cs="Times New Roman"/>
          <w:color w:val="1155CC"/>
          <w:sz w:val="27"/>
          <w:szCs w:val="28"/>
          <w:u w:val="single"/>
        </w:rPr>
      </w:pPr>
      <w:r w:rsidRPr="00374CC8">
        <w:rPr>
          <w:rFonts w:ascii="Times New Roman" w:hAnsi="Times New Roman" w:cs="Times New Roman"/>
          <w:sz w:val="27"/>
        </w:rPr>
        <w:t xml:space="preserve">Информация об игре </w:t>
      </w:r>
      <w:r>
        <w:rPr>
          <w:rFonts w:ascii="Times New Roman" w:hAnsi="Times New Roman" w:cs="Times New Roman"/>
          <w:sz w:val="27"/>
        </w:rPr>
        <w:t xml:space="preserve">размещается на сайте Фестиваля </w:t>
      </w:r>
      <w:r w:rsidRPr="00374CC8">
        <w:rPr>
          <w:rFonts w:ascii="Times New Roman" w:hAnsi="Times New Roman" w:cs="Times New Roman"/>
          <w:sz w:val="27"/>
        </w:rPr>
        <w:t xml:space="preserve">«Город ТехноТворчества»  </w:t>
      </w:r>
      <w:hyperlink r:id="rId7">
        <w:r w:rsidRPr="00374CC8">
          <w:rPr>
            <w:rFonts w:ascii="Times New Roman" w:hAnsi="Times New Roman" w:cs="Times New Roman"/>
            <w:color w:val="1155CC"/>
            <w:sz w:val="27"/>
            <w:szCs w:val="28"/>
            <w:u w:val="single"/>
          </w:rPr>
          <w:t>tehnotvorchestvo.ru</w:t>
        </w:r>
      </w:hyperlink>
      <w:r w:rsidRPr="00374CC8">
        <w:rPr>
          <w:rFonts w:ascii="Times New Roman" w:hAnsi="Times New Roman" w:cs="Times New Roman"/>
          <w:sz w:val="27"/>
        </w:rPr>
        <w:t xml:space="preserve"> и </w:t>
      </w:r>
      <w:r w:rsidRPr="00374CC8">
        <w:rPr>
          <w:rFonts w:ascii="Times New Roman" w:hAnsi="Times New Roman" w:cs="Times New Roman"/>
          <w:color w:val="1155CC"/>
          <w:sz w:val="27"/>
          <w:szCs w:val="28"/>
          <w:u w:val="single"/>
        </w:rPr>
        <w:t>технотворчество.рф</w:t>
      </w:r>
    </w:p>
    <w:p w:rsidR="00A44293" w:rsidRPr="00374CC8" w:rsidRDefault="00A44293" w:rsidP="00374CC8">
      <w:pPr>
        <w:pStyle w:val="normal0"/>
        <w:numPr>
          <w:ilvl w:val="0"/>
          <w:numId w:val="1"/>
        </w:numPr>
        <w:spacing w:before="240" w:after="120" w:line="360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7"/>
        </w:rPr>
      </w:pPr>
      <w:r w:rsidRPr="00374CC8">
        <w:rPr>
          <w:rFonts w:ascii="Times New Roman" w:hAnsi="Times New Roman" w:cs="Times New Roman"/>
          <w:b/>
          <w:i/>
          <w:sz w:val="27"/>
        </w:rPr>
        <w:t>Цели и задачи игры:</w:t>
      </w:r>
    </w:p>
    <w:p w:rsidR="00A44293" w:rsidRPr="00374CC8" w:rsidRDefault="00A44293" w:rsidP="00DA16B4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7"/>
        </w:rPr>
      </w:pPr>
      <w:r w:rsidRPr="00374CC8">
        <w:rPr>
          <w:rFonts w:ascii="Times New Roman" w:hAnsi="Times New Roman" w:cs="Times New Roman"/>
          <w:color w:val="auto"/>
          <w:sz w:val="27"/>
        </w:rPr>
        <w:t>Повышение интереса детей и молодежи к научно-техническому прогрессу посредством игровых технологий</w:t>
      </w:r>
      <w:r w:rsidRPr="00374CC8">
        <w:rPr>
          <w:rFonts w:ascii="Times New Roman" w:hAnsi="Times New Roman"/>
          <w:sz w:val="27"/>
          <w:szCs w:val="28"/>
        </w:rPr>
        <w:t>.</w:t>
      </w:r>
    </w:p>
    <w:p w:rsidR="00A44293" w:rsidRPr="00374CC8" w:rsidRDefault="00A44293" w:rsidP="00DA16B4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7"/>
        </w:rPr>
      </w:pPr>
      <w:r w:rsidRPr="00374CC8">
        <w:rPr>
          <w:rFonts w:ascii="Times New Roman" w:hAnsi="Times New Roman" w:cs="Times New Roman"/>
          <w:color w:val="auto"/>
          <w:sz w:val="27"/>
        </w:rPr>
        <w:t>Создание условий для проявления участниками игры лидерских качеств и способности к сотрудничеству в команде.</w:t>
      </w:r>
    </w:p>
    <w:p w:rsidR="00A44293" w:rsidRPr="00374CC8" w:rsidRDefault="00A44293" w:rsidP="00CC42F7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7"/>
        </w:rPr>
      </w:pPr>
      <w:r w:rsidRPr="00374CC8">
        <w:rPr>
          <w:rFonts w:ascii="Times New Roman" w:hAnsi="Times New Roman" w:cs="Times New Roman"/>
          <w:color w:val="auto"/>
          <w:sz w:val="27"/>
        </w:rPr>
        <w:t>Развитие творческих способностей у участников игры.</w:t>
      </w:r>
    </w:p>
    <w:p w:rsidR="00A44293" w:rsidRPr="00374CC8" w:rsidRDefault="00A44293" w:rsidP="00B81F10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color w:val="auto"/>
          <w:sz w:val="27"/>
        </w:rPr>
      </w:pPr>
      <w:r w:rsidRPr="00374CC8">
        <w:rPr>
          <w:rFonts w:ascii="Times New Roman" w:hAnsi="Times New Roman" w:cs="Times New Roman"/>
          <w:color w:val="auto"/>
          <w:sz w:val="27"/>
        </w:rPr>
        <w:t>Создание условий для безопасного опыта принятия решений в различных ситуациях и осознания ответственности за их последствия.</w:t>
      </w:r>
    </w:p>
    <w:p w:rsidR="00A44293" w:rsidRPr="00374CC8" w:rsidRDefault="00A44293" w:rsidP="00704F57">
      <w:pPr>
        <w:pStyle w:val="normal0"/>
        <w:numPr>
          <w:ilvl w:val="0"/>
          <w:numId w:val="1"/>
        </w:numPr>
        <w:spacing w:before="12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7"/>
        </w:rPr>
      </w:pPr>
      <w:r w:rsidRPr="00374CC8">
        <w:rPr>
          <w:rFonts w:ascii="Times New Roman" w:hAnsi="Times New Roman" w:cs="Times New Roman"/>
          <w:b/>
          <w:i/>
          <w:sz w:val="27"/>
        </w:rPr>
        <w:t>Участники игры</w:t>
      </w:r>
    </w:p>
    <w:p w:rsidR="00A44293" w:rsidRPr="00374CC8" w:rsidRDefault="00A44293" w:rsidP="00CC42F7">
      <w:pPr>
        <w:pStyle w:val="normal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В игре могут принимать участие дети и молодёжь в возрасте от 12 до 18 лет.</w:t>
      </w:r>
    </w:p>
    <w:p w:rsidR="00A44293" w:rsidRPr="00374CC8" w:rsidRDefault="00A44293" w:rsidP="003E122E">
      <w:pPr>
        <w:pStyle w:val="normal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Принимая участие в конкурсе, участники дают свое согласие на обработку персональных данных, указанных в заявке, с учетом требований Федерального Закона от 27.07.2006 № 152-ФЗ «О персональных данных», оператору Свердловская областная общественная организация «Уральский клуб нового образования».</w:t>
      </w:r>
    </w:p>
    <w:p w:rsidR="00A44293" w:rsidRPr="00374CC8" w:rsidRDefault="00A44293" w:rsidP="002A6298">
      <w:pPr>
        <w:pStyle w:val="normal0"/>
        <w:numPr>
          <w:ilvl w:val="1"/>
          <w:numId w:val="1"/>
        </w:numPr>
        <w:spacing w:before="120" w:line="312" w:lineRule="auto"/>
        <w:ind w:hanging="357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Все участники игры должны быть ознакомлены с законами ролевой ситуационной игры:</w:t>
      </w:r>
    </w:p>
    <w:p w:rsidR="00A44293" w:rsidRPr="00374CC8" w:rsidRDefault="00A44293" w:rsidP="008C46FC">
      <w:pPr>
        <w:pStyle w:val="normal0"/>
        <w:numPr>
          <w:ilvl w:val="0"/>
          <w:numId w:val="24"/>
        </w:numPr>
        <w:tabs>
          <w:tab w:val="clear" w:pos="720"/>
          <w:tab w:val="num" w:pos="1440"/>
          <w:tab w:val="left" w:pos="1980"/>
        </w:tabs>
        <w:ind w:left="1440" w:firstLine="0"/>
        <w:jc w:val="both"/>
        <w:rPr>
          <w:sz w:val="27"/>
        </w:rPr>
      </w:pPr>
      <w:r w:rsidRPr="00374CC8">
        <w:rPr>
          <w:rFonts w:ascii="Times New Roman" w:hAnsi="Times New Roman" w:cs="Times New Roman"/>
          <w:sz w:val="27"/>
        </w:rPr>
        <w:t>«Закон мастера». Мастер (человек, который проводит игру) всегда прав. Потому что в такой игре мастер выступает в роли судьи, а с судьей, как известно, не спорят.</w:t>
      </w:r>
    </w:p>
    <w:p w:rsidR="00A44293" w:rsidRPr="00374CC8" w:rsidRDefault="00A44293" w:rsidP="008C46FC">
      <w:pPr>
        <w:pStyle w:val="normal0"/>
        <w:numPr>
          <w:ilvl w:val="0"/>
          <w:numId w:val="24"/>
        </w:numPr>
        <w:tabs>
          <w:tab w:val="clear" w:pos="720"/>
          <w:tab w:val="num" w:pos="1440"/>
          <w:tab w:val="left" w:pos="1980"/>
        </w:tabs>
        <w:ind w:left="1440" w:firstLine="0"/>
        <w:jc w:val="both"/>
        <w:rPr>
          <w:sz w:val="27"/>
        </w:rPr>
      </w:pPr>
      <w:r w:rsidRPr="00374CC8">
        <w:rPr>
          <w:rFonts w:ascii="Times New Roman" w:hAnsi="Times New Roman" w:cs="Times New Roman"/>
          <w:sz w:val="27"/>
        </w:rPr>
        <w:t>«Закон игровой территории». Игровые действия выполняются только в пределах территории, обозначенной мастером</w:t>
      </w:r>
    </w:p>
    <w:p w:rsidR="00A44293" w:rsidRPr="00374CC8" w:rsidRDefault="00A44293" w:rsidP="008C46FC">
      <w:pPr>
        <w:pStyle w:val="normal0"/>
        <w:numPr>
          <w:ilvl w:val="0"/>
          <w:numId w:val="24"/>
        </w:numPr>
        <w:tabs>
          <w:tab w:val="clear" w:pos="720"/>
          <w:tab w:val="num" w:pos="1440"/>
          <w:tab w:val="left" w:pos="1980"/>
        </w:tabs>
        <w:ind w:left="1440" w:firstLine="0"/>
        <w:jc w:val="both"/>
        <w:rPr>
          <w:sz w:val="27"/>
        </w:rPr>
      </w:pPr>
      <w:r w:rsidRPr="00374CC8">
        <w:rPr>
          <w:rFonts w:ascii="Times New Roman" w:hAnsi="Times New Roman" w:cs="Times New Roman"/>
          <w:sz w:val="27"/>
        </w:rPr>
        <w:t>«Закон игровых средств». В игре можно использовать только средства, выданные и разрешенные к использованию Мастером.</w:t>
      </w:r>
    </w:p>
    <w:p w:rsidR="00A44293" w:rsidRPr="00374CC8" w:rsidRDefault="00A44293" w:rsidP="008C46FC">
      <w:pPr>
        <w:pStyle w:val="normal0"/>
        <w:numPr>
          <w:ilvl w:val="0"/>
          <w:numId w:val="24"/>
        </w:numPr>
        <w:tabs>
          <w:tab w:val="clear" w:pos="720"/>
          <w:tab w:val="num" w:pos="1440"/>
          <w:tab w:val="left" w:pos="1980"/>
        </w:tabs>
        <w:ind w:left="1440" w:firstLine="0"/>
        <w:jc w:val="both"/>
        <w:rPr>
          <w:sz w:val="27"/>
        </w:rPr>
      </w:pPr>
      <w:r w:rsidRPr="00374CC8">
        <w:rPr>
          <w:rFonts w:ascii="Times New Roman" w:hAnsi="Times New Roman" w:cs="Times New Roman"/>
          <w:sz w:val="27"/>
        </w:rPr>
        <w:t>«Закон «непереноса». Во время игры участники действуют в соответствии с игровой задачей и игровым образом, все симпатии и антипатии, действующие в обыденной жизни, должны остаться за пределами игры</w:t>
      </w:r>
    </w:p>
    <w:p w:rsidR="00A44293" w:rsidRPr="00374CC8" w:rsidRDefault="00A44293" w:rsidP="008C46FC">
      <w:pPr>
        <w:pStyle w:val="normal0"/>
        <w:numPr>
          <w:ilvl w:val="0"/>
          <w:numId w:val="24"/>
        </w:numPr>
        <w:tabs>
          <w:tab w:val="clear" w:pos="720"/>
          <w:tab w:val="num" w:pos="1440"/>
          <w:tab w:val="left" w:pos="1980"/>
        </w:tabs>
        <w:ind w:left="1440" w:firstLine="0"/>
        <w:jc w:val="both"/>
        <w:rPr>
          <w:sz w:val="27"/>
        </w:rPr>
      </w:pPr>
      <w:r w:rsidRPr="00374CC8">
        <w:rPr>
          <w:rFonts w:ascii="Times New Roman" w:hAnsi="Times New Roman" w:cs="Times New Roman"/>
          <w:sz w:val="27"/>
        </w:rPr>
        <w:t>«Закон игроков». Игру делают игроки, и, чем активнее каждый участник будет в нее вовлечен, тем интереснее получится вся Игра в целом.</w:t>
      </w:r>
    </w:p>
    <w:p w:rsidR="00A44293" w:rsidRPr="00374CC8" w:rsidRDefault="00A44293" w:rsidP="003E122E">
      <w:pPr>
        <w:pStyle w:val="normal0"/>
        <w:numPr>
          <w:ilvl w:val="0"/>
          <w:numId w:val="1"/>
        </w:numPr>
        <w:spacing w:before="240" w:after="120" w:line="312" w:lineRule="auto"/>
        <w:ind w:hanging="357"/>
        <w:contextualSpacing/>
        <w:jc w:val="both"/>
        <w:rPr>
          <w:rFonts w:ascii="Times New Roman" w:hAnsi="Times New Roman" w:cs="Times New Roman"/>
          <w:b/>
          <w:i/>
          <w:sz w:val="27"/>
        </w:rPr>
      </w:pPr>
      <w:r w:rsidRPr="00374CC8">
        <w:rPr>
          <w:rFonts w:ascii="Times New Roman" w:hAnsi="Times New Roman" w:cs="Times New Roman"/>
          <w:b/>
          <w:i/>
          <w:sz w:val="27"/>
        </w:rPr>
        <w:t>Порядок проведения игры</w:t>
      </w:r>
    </w:p>
    <w:p w:rsidR="00A44293" w:rsidRPr="00374CC8" w:rsidRDefault="00A44293" w:rsidP="00892B73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Игра проводится в городе Екатеринбурге 06 февраля 2015 года с 15-00 до 18-00 на базе ГБУК СО «Свердловская областная библиотека для детей и юношества» по адресу: ул. Карла Либнехта, д. 8.</w:t>
      </w:r>
    </w:p>
    <w:p w:rsidR="00A44293" w:rsidRPr="00374CC8" w:rsidRDefault="00A44293" w:rsidP="00556AB2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 xml:space="preserve">Краткое введение в игру: </w:t>
      </w:r>
    </w:p>
    <w:p w:rsidR="00A44293" w:rsidRPr="00374CC8" w:rsidRDefault="00A44293" w:rsidP="00F45803">
      <w:pPr>
        <w:pStyle w:val="normal0"/>
        <w:numPr>
          <w:ilvl w:val="0"/>
          <w:numId w:val="23"/>
        </w:numPr>
        <w:spacing w:line="312" w:lineRule="auto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 xml:space="preserve">Игровая ситуация: Недалекое будущее. Развитие технологий дошло до такого уровня, что теперь каждый может отправиться, куда пожелает во времени и в пространстве. </w:t>
      </w:r>
    </w:p>
    <w:p w:rsidR="00A44293" w:rsidRPr="00374CC8" w:rsidRDefault="00A44293" w:rsidP="00F45803">
      <w:pPr>
        <w:pStyle w:val="normal0"/>
        <w:numPr>
          <w:ilvl w:val="0"/>
          <w:numId w:val="23"/>
        </w:numPr>
        <w:spacing w:line="312" w:lineRule="auto"/>
        <w:contextualSpacing/>
        <w:jc w:val="both"/>
        <w:rPr>
          <w:rFonts w:ascii="Times New Roman" w:hAnsi="Times New Roman" w:cs="Times New Roman"/>
          <w:sz w:val="27"/>
        </w:rPr>
      </w:pPr>
      <w:r w:rsidRPr="00374CC8">
        <w:rPr>
          <w:rFonts w:ascii="Times New Roman" w:hAnsi="Times New Roman" w:cs="Times New Roman"/>
          <w:sz w:val="27"/>
        </w:rPr>
        <w:t>Игровое задание: Собрать профессиональную команду, добыть недостающие ресурсы и создать свою собственную машину для перемещения. Можно использовать ресурсы, которых становится на планете все меньше, и борьба за право их использования предстоит нелегкая, но это далеко не самое сложное, с чем придется столкнуться. Успех будет зависеть от каждого участника и всей команды.</w:t>
      </w:r>
    </w:p>
    <w:p w:rsidR="00A44293" w:rsidRPr="00374CC8" w:rsidRDefault="00A44293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</w:rPr>
        <w:t xml:space="preserve">Заявка на участие в игре оформляется индивидуально каждым участником на сайте фестиваля </w:t>
      </w:r>
      <w:hyperlink r:id="rId8">
        <w:r w:rsidRPr="00374CC8">
          <w:rPr>
            <w:rFonts w:ascii="Times New Roman" w:hAnsi="Times New Roman" w:cs="Times New Roman"/>
            <w:color w:val="1155CC"/>
            <w:sz w:val="27"/>
            <w:szCs w:val="28"/>
            <w:u w:val="single"/>
          </w:rPr>
          <w:t>tehnotvorchestvo.ru</w:t>
        </w:r>
      </w:hyperlink>
      <w:r w:rsidRPr="00374CC8">
        <w:rPr>
          <w:sz w:val="27"/>
        </w:rPr>
        <w:t xml:space="preserve"> </w:t>
      </w:r>
      <w:r w:rsidRPr="00374CC8">
        <w:rPr>
          <w:rFonts w:ascii="Times New Roman" w:hAnsi="Times New Roman" w:cs="Times New Roman"/>
          <w:sz w:val="27"/>
        </w:rPr>
        <w:t>в разделе мероприятия на странице иитуационно-деятельностной игры «Гонка технологий».</w:t>
      </w:r>
    </w:p>
    <w:p w:rsidR="00A44293" w:rsidRPr="00374CC8" w:rsidRDefault="00A44293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</w:rPr>
        <w:t xml:space="preserve">Групповую заявку от образовательного учреждения можно выслать на электронную почту </w:t>
      </w:r>
      <w:hyperlink r:id="rId9" w:history="1">
        <w:r w:rsidRPr="00374CC8">
          <w:rPr>
            <w:rStyle w:val="Hyperlink"/>
            <w:rFonts w:ascii="Times New Roman" w:hAnsi="Times New Roman"/>
            <w:sz w:val="27"/>
            <w:lang w:val="en-US"/>
          </w:rPr>
          <w:t>info</w:t>
        </w:r>
        <w:r w:rsidRPr="00374CC8">
          <w:rPr>
            <w:rStyle w:val="Hyperlink"/>
            <w:rFonts w:ascii="Times New Roman" w:hAnsi="Times New Roman"/>
            <w:sz w:val="27"/>
          </w:rPr>
          <w:t>@tehnotvor.ru</w:t>
        </w:r>
      </w:hyperlink>
      <w:r w:rsidRPr="00374CC8">
        <w:rPr>
          <w:rFonts w:ascii="Times New Roman" w:hAnsi="Times New Roman" w:cs="Times New Roman"/>
          <w:sz w:val="27"/>
        </w:rPr>
        <w:t>.</w:t>
      </w:r>
    </w:p>
    <w:p w:rsidR="00A44293" w:rsidRPr="00374CC8" w:rsidRDefault="00A44293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</w:rPr>
        <w:t>Заявка сопровождается краткой информацией об участнике:</w:t>
      </w:r>
    </w:p>
    <w:p w:rsidR="00A44293" w:rsidRPr="00374CC8" w:rsidRDefault="00A44293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</w:rPr>
        <w:t>фамилия, имя, отчество игрока;</w:t>
      </w:r>
    </w:p>
    <w:p w:rsidR="00A44293" w:rsidRPr="00374CC8" w:rsidRDefault="00A44293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</w:rPr>
        <w:t>возраст;</w:t>
      </w:r>
    </w:p>
    <w:p w:rsidR="00A44293" w:rsidRPr="00374CC8" w:rsidRDefault="00A44293" w:rsidP="00EE75DE">
      <w:pPr>
        <w:pStyle w:val="normal0"/>
        <w:numPr>
          <w:ilvl w:val="0"/>
          <w:numId w:val="3"/>
        </w:numPr>
        <w:spacing w:line="312" w:lineRule="auto"/>
        <w:ind w:left="2160" w:hanging="360"/>
        <w:contextualSpacing/>
        <w:jc w:val="both"/>
        <w:rPr>
          <w:rFonts w:ascii="Times New Roman" w:hAnsi="Times New Roman" w:cs="Times New Roman"/>
          <w:color w:val="444444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</w:rPr>
        <w:t>пол;</w:t>
      </w:r>
    </w:p>
    <w:p w:rsidR="00A44293" w:rsidRPr="00374CC8" w:rsidRDefault="00A44293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</w:rPr>
        <w:t>контактный телефон;</w:t>
      </w:r>
    </w:p>
    <w:p w:rsidR="00A44293" w:rsidRPr="00374CC8" w:rsidRDefault="00A44293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</w:rPr>
        <w:t>электронный адрес;</w:t>
      </w:r>
    </w:p>
    <w:p w:rsidR="00A44293" w:rsidRPr="00374CC8" w:rsidRDefault="00A44293" w:rsidP="00EE75DE">
      <w:pPr>
        <w:pStyle w:val="normal0"/>
        <w:numPr>
          <w:ilvl w:val="0"/>
          <w:numId w:val="3"/>
        </w:numPr>
        <w:spacing w:line="312" w:lineRule="auto"/>
        <w:ind w:firstLine="1080"/>
        <w:contextualSpacing/>
        <w:jc w:val="both"/>
        <w:rPr>
          <w:rFonts w:ascii="Times New Roman" w:hAnsi="Times New Roman" w:cs="Times New Roman"/>
          <w:color w:val="444444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</w:rPr>
        <w:t>образовательное учреждение</w:t>
      </w:r>
    </w:p>
    <w:p w:rsidR="00A44293" w:rsidRPr="00374CC8" w:rsidRDefault="00A44293" w:rsidP="00EE75D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  <w:highlight w:val="white"/>
        </w:rPr>
        <w:t>Заявки на участие в игре должна быть оформлена на сайте фестиваля до 0</w:t>
      </w:r>
      <w:r>
        <w:rPr>
          <w:rFonts w:ascii="Times New Roman" w:hAnsi="Times New Roman" w:cs="Times New Roman"/>
          <w:sz w:val="27"/>
          <w:highlight w:val="white"/>
        </w:rPr>
        <w:t>6</w:t>
      </w:r>
      <w:r w:rsidRPr="00374CC8">
        <w:rPr>
          <w:rFonts w:ascii="Times New Roman" w:hAnsi="Times New Roman" w:cs="Times New Roman"/>
          <w:sz w:val="27"/>
          <w:highlight w:val="white"/>
        </w:rPr>
        <w:t xml:space="preserve"> февраля 2015 года.</w:t>
      </w:r>
    </w:p>
    <w:p w:rsidR="00A44293" w:rsidRPr="00374CC8" w:rsidRDefault="00A44293" w:rsidP="00374CC8">
      <w:pPr>
        <w:pStyle w:val="normal0"/>
        <w:numPr>
          <w:ilvl w:val="0"/>
          <w:numId w:val="1"/>
        </w:numPr>
        <w:tabs>
          <w:tab w:val="left" w:pos="1080"/>
        </w:tabs>
        <w:spacing w:before="240" w:after="120" w:line="312" w:lineRule="auto"/>
        <w:ind w:firstLine="0"/>
        <w:contextualSpacing/>
        <w:jc w:val="both"/>
        <w:rPr>
          <w:rFonts w:ascii="Times New Roman" w:hAnsi="Times New Roman" w:cs="Times New Roman"/>
          <w:b/>
          <w:i/>
          <w:sz w:val="27"/>
        </w:rPr>
      </w:pPr>
      <w:r w:rsidRPr="00374CC8">
        <w:rPr>
          <w:rFonts w:ascii="Times New Roman" w:hAnsi="Times New Roman" w:cs="Times New Roman"/>
          <w:b/>
          <w:i/>
          <w:sz w:val="27"/>
        </w:rPr>
        <w:t>Подведение итогов Игры</w:t>
      </w:r>
    </w:p>
    <w:p w:rsidR="00A44293" w:rsidRPr="00374CC8" w:rsidRDefault="00A44293" w:rsidP="008969BE">
      <w:pPr>
        <w:pStyle w:val="normal0"/>
        <w:numPr>
          <w:ilvl w:val="1"/>
          <w:numId w:val="1"/>
        </w:numPr>
        <w:spacing w:line="312" w:lineRule="auto"/>
        <w:ind w:hanging="359"/>
        <w:contextualSpacing/>
        <w:jc w:val="both"/>
        <w:rPr>
          <w:rFonts w:ascii="Times New Roman" w:hAnsi="Times New Roman" w:cs="Times New Roman"/>
          <w:sz w:val="27"/>
          <w:highlight w:val="white"/>
        </w:rPr>
      </w:pPr>
      <w:r w:rsidRPr="00374CC8">
        <w:rPr>
          <w:rFonts w:ascii="Times New Roman" w:hAnsi="Times New Roman" w:cs="Times New Roman"/>
          <w:sz w:val="27"/>
          <w:highlight w:val="white"/>
        </w:rPr>
        <w:t>Подведение итогов проводится по окончании игры 06 февраля 2015 года.</w:t>
      </w:r>
    </w:p>
    <w:p w:rsidR="00A44293" w:rsidRPr="00374CC8" w:rsidRDefault="00A44293" w:rsidP="00374CC8">
      <w:pPr>
        <w:pStyle w:val="normal0"/>
        <w:numPr>
          <w:ilvl w:val="0"/>
          <w:numId w:val="1"/>
        </w:numPr>
        <w:tabs>
          <w:tab w:val="left" w:pos="1080"/>
        </w:tabs>
        <w:spacing w:before="240" w:after="120" w:line="312" w:lineRule="auto"/>
        <w:ind w:left="1078" w:hanging="358"/>
        <w:contextualSpacing/>
        <w:jc w:val="both"/>
        <w:rPr>
          <w:rFonts w:ascii="Times New Roman" w:hAnsi="Times New Roman" w:cs="Times New Roman"/>
          <w:i/>
          <w:sz w:val="27"/>
        </w:rPr>
      </w:pPr>
      <w:r w:rsidRPr="00374CC8">
        <w:rPr>
          <w:rFonts w:ascii="Times New Roman" w:hAnsi="Times New Roman"/>
          <w:b/>
          <w:i/>
          <w:sz w:val="27"/>
          <w:szCs w:val="28"/>
        </w:rPr>
        <w:t>Контактная информация</w:t>
      </w:r>
    </w:p>
    <w:p w:rsidR="00A44293" w:rsidRPr="00374CC8" w:rsidRDefault="00A44293" w:rsidP="008969BE">
      <w:pPr>
        <w:pStyle w:val="2"/>
        <w:spacing w:line="312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374CC8">
        <w:rPr>
          <w:rFonts w:ascii="Times New Roman" w:hAnsi="Times New Roman" w:cs="Times New Roman"/>
          <w:color w:val="auto"/>
          <w:sz w:val="27"/>
          <w:szCs w:val="28"/>
        </w:rPr>
        <w:t>Рыбалко Резеда Илюсовна, руководитель проекта Фестиваль «Город ТехноТворчества»</w:t>
      </w:r>
    </w:p>
    <w:p w:rsidR="00A44293" w:rsidRPr="00374CC8" w:rsidRDefault="00A44293" w:rsidP="008969BE">
      <w:pPr>
        <w:pStyle w:val="2"/>
        <w:spacing w:line="312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374CC8">
        <w:rPr>
          <w:rFonts w:ascii="Times New Roman" w:hAnsi="Times New Roman" w:cs="Times New Roman"/>
          <w:color w:val="auto"/>
          <w:sz w:val="27"/>
          <w:szCs w:val="28"/>
        </w:rPr>
        <w:t>Тел. +7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 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(903)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 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 xml:space="preserve">081-77-75, 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e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-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mail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 xml:space="preserve">: 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rezeda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.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rybalko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@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gmail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.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com</w:t>
      </w:r>
    </w:p>
    <w:p w:rsidR="00A44293" w:rsidRDefault="00A44293" w:rsidP="00374CC8">
      <w:pPr>
        <w:pStyle w:val="2"/>
        <w:spacing w:line="312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 w:rsidRPr="00374CC8">
        <w:rPr>
          <w:rFonts w:ascii="Times New Roman" w:hAnsi="Times New Roman" w:cs="Times New Roman"/>
          <w:color w:val="auto"/>
          <w:sz w:val="27"/>
          <w:szCs w:val="28"/>
        </w:rPr>
        <w:t>Кумаитов Радий Эдуардович, директор компании це</w:t>
      </w:r>
      <w:r>
        <w:rPr>
          <w:rFonts w:ascii="Times New Roman" w:hAnsi="Times New Roman" w:cs="Times New Roman"/>
          <w:color w:val="auto"/>
          <w:sz w:val="27"/>
          <w:szCs w:val="28"/>
        </w:rPr>
        <w:t>нтр детского отдыха «Компунет»</w:t>
      </w:r>
    </w:p>
    <w:p w:rsidR="00A44293" w:rsidRPr="00374CC8" w:rsidRDefault="00A44293" w:rsidP="00374CC8">
      <w:pPr>
        <w:pStyle w:val="2"/>
        <w:spacing w:line="312" w:lineRule="auto"/>
        <w:ind w:left="1080"/>
        <w:contextualSpacing/>
        <w:jc w:val="both"/>
        <w:rPr>
          <w:rFonts w:ascii="Times New Roman" w:hAnsi="Times New Roman" w:cs="Times New Roman"/>
          <w:color w:val="auto"/>
          <w:sz w:val="27"/>
          <w:szCs w:val="28"/>
        </w:rPr>
      </w:pPr>
      <w:r>
        <w:rPr>
          <w:rFonts w:ascii="Times New Roman" w:hAnsi="Times New Roman" w:cs="Times New Roman"/>
          <w:color w:val="auto"/>
          <w:sz w:val="27"/>
          <w:szCs w:val="28"/>
        </w:rPr>
        <w:t>Т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ел. +7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 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(922)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 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 xml:space="preserve">14-22-111, 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e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-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mail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 xml:space="preserve">: 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radikum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@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mail</w:t>
      </w:r>
      <w:r w:rsidRPr="00374CC8">
        <w:rPr>
          <w:rFonts w:ascii="Times New Roman" w:hAnsi="Times New Roman" w:cs="Times New Roman"/>
          <w:color w:val="auto"/>
          <w:sz w:val="27"/>
          <w:szCs w:val="28"/>
        </w:rPr>
        <w:t>.</w:t>
      </w:r>
      <w:r w:rsidRPr="00374CC8">
        <w:rPr>
          <w:rFonts w:ascii="Times New Roman" w:hAnsi="Times New Roman" w:cs="Times New Roman"/>
          <w:color w:val="auto"/>
          <w:sz w:val="27"/>
          <w:szCs w:val="28"/>
          <w:lang w:val="en-US"/>
        </w:rPr>
        <w:t>ru</w:t>
      </w:r>
    </w:p>
    <w:sectPr w:rsidR="00A44293" w:rsidRPr="00374CC8" w:rsidSect="00374CC8">
      <w:footerReference w:type="even" r:id="rId10"/>
      <w:footerReference w:type="default" r:id="rId11"/>
      <w:pgSz w:w="12240" w:h="15840"/>
      <w:pgMar w:top="1078" w:right="1440" w:bottom="89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93" w:rsidRDefault="00A44293">
      <w:r>
        <w:separator/>
      </w:r>
    </w:p>
  </w:endnote>
  <w:endnote w:type="continuationSeparator" w:id="1">
    <w:p w:rsidR="00A44293" w:rsidRDefault="00A4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93" w:rsidRDefault="00A44293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93" w:rsidRDefault="00A44293" w:rsidP="000611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93" w:rsidRDefault="00A44293" w:rsidP="00587A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93" w:rsidRDefault="00A44293" w:rsidP="000611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93" w:rsidRDefault="00A44293">
      <w:r>
        <w:separator/>
      </w:r>
    </w:p>
  </w:footnote>
  <w:footnote w:type="continuationSeparator" w:id="1">
    <w:p w:rsidR="00A44293" w:rsidRDefault="00A44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7CD"/>
    <w:multiLevelType w:val="hybridMultilevel"/>
    <w:tmpl w:val="1EE00034"/>
    <w:lvl w:ilvl="0" w:tplc="E1F2B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0A02DC"/>
    <w:multiLevelType w:val="hybridMultilevel"/>
    <w:tmpl w:val="B922C3C8"/>
    <w:lvl w:ilvl="0" w:tplc="14B60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9BFDFC"/>
    <w:multiLevelType w:val="hybridMultilevel"/>
    <w:tmpl w:val="6B34299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AC02775"/>
    <w:multiLevelType w:val="multilevel"/>
    <w:tmpl w:val="E3723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25E0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BB40312"/>
    <w:multiLevelType w:val="hybridMultilevel"/>
    <w:tmpl w:val="04242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026C5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>
    <w:nsid w:val="224F6796"/>
    <w:multiLevelType w:val="hybridMultilevel"/>
    <w:tmpl w:val="84D21226"/>
    <w:lvl w:ilvl="0" w:tplc="14B60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FE325A"/>
    <w:multiLevelType w:val="hybridMultilevel"/>
    <w:tmpl w:val="AF9ED50E"/>
    <w:lvl w:ilvl="0" w:tplc="14B603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7105A85"/>
    <w:multiLevelType w:val="multilevel"/>
    <w:tmpl w:val="7D06D88C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2160"/>
      </w:pPr>
      <w:rPr>
        <w:rFonts w:cs="Times New Roman" w:hint="default"/>
      </w:rPr>
    </w:lvl>
  </w:abstractNum>
  <w:abstractNum w:abstractNumId="10">
    <w:nsid w:val="2D6950D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44444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2D990D53"/>
    <w:multiLevelType w:val="hybridMultilevel"/>
    <w:tmpl w:val="AE020FDA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2">
    <w:nsid w:val="34CF19B1"/>
    <w:multiLevelType w:val="hybridMultilevel"/>
    <w:tmpl w:val="955A13DC"/>
    <w:lvl w:ilvl="0" w:tplc="0419000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3">
    <w:nsid w:val="40106FBD"/>
    <w:multiLevelType w:val="hybridMultilevel"/>
    <w:tmpl w:val="E3723C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830193"/>
    <w:multiLevelType w:val="hybridMultilevel"/>
    <w:tmpl w:val="387C3CD6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5">
    <w:nsid w:val="52321303"/>
    <w:multiLevelType w:val="multilevel"/>
    <w:tmpl w:val="86DE9BAC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color w:val="auto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6">
    <w:nsid w:val="565B3618"/>
    <w:multiLevelType w:val="multilevel"/>
    <w:tmpl w:val="FFFFFFFF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7">
    <w:nsid w:val="575F2C18"/>
    <w:multiLevelType w:val="hybridMultilevel"/>
    <w:tmpl w:val="8C7CF538"/>
    <w:lvl w:ilvl="0" w:tplc="70421E76">
      <w:start w:val="1"/>
      <w:numFmt w:val="bullet"/>
      <w:lvlText w:val="•"/>
      <w:lvlJc w:val="left"/>
      <w:pPr>
        <w:tabs>
          <w:tab w:val="num" w:pos="1801"/>
        </w:tabs>
        <w:ind w:left="180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8">
    <w:nsid w:val="58F61CD0"/>
    <w:multiLevelType w:val="hybridMultilevel"/>
    <w:tmpl w:val="80A82056"/>
    <w:lvl w:ilvl="0" w:tplc="0419000B">
      <w:start w:val="1"/>
      <w:numFmt w:val="bullet"/>
      <w:lvlText w:val="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1" w:tplc="E6421D76"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9">
    <w:nsid w:val="5BF46E6D"/>
    <w:multiLevelType w:val="multilevel"/>
    <w:tmpl w:val="279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6E5329C"/>
    <w:multiLevelType w:val="multilevel"/>
    <w:tmpl w:val="B5DA00C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cs="Times New Roman"/>
        <w:color w:val="auto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1">
    <w:nsid w:val="69E122C0"/>
    <w:multiLevelType w:val="hybridMultilevel"/>
    <w:tmpl w:val="C922B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F14F47"/>
    <w:multiLevelType w:val="multilevel"/>
    <w:tmpl w:val="297A97BC"/>
    <w:lvl w:ilvl="0">
      <w:start w:val="1"/>
      <w:numFmt w:val="decimal"/>
      <w:lvlText w:val="%1."/>
      <w:lvlJc w:val="right"/>
      <w:pPr>
        <w:ind w:left="720" w:firstLine="360"/>
      </w:pPr>
      <w:rPr>
        <w:rFonts w:cs="Times New Roman"/>
        <w:u w:val="none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3">
    <w:nsid w:val="6D6B6AED"/>
    <w:multiLevelType w:val="multilevel"/>
    <w:tmpl w:val="CA2452B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b w:val="0"/>
      </w:rPr>
    </w:lvl>
  </w:abstractNum>
  <w:abstractNum w:abstractNumId="24">
    <w:nsid w:val="77194E9A"/>
    <w:multiLevelType w:val="hybridMultilevel"/>
    <w:tmpl w:val="537AC192"/>
    <w:lvl w:ilvl="0" w:tplc="14B603B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79CD040F"/>
    <w:multiLevelType w:val="multilevel"/>
    <w:tmpl w:val="E3723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4E55C1"/>
    <w:multiLevelType w:val="hybridMultilevel"/>
    <w:tmpl w:val="34506D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F7779"/>
    <w:multiLevelType w:val="hybridMultilevel"/>
    <w:tmpl w:val="40821D24"/>
    <w:lvl w:ilvl="0" w:tplc="14B603BA">
      <w:start w:val="1"/>
      <w:numFmt w:val="bullet"/>
      <w:lvlText w:val=""/>
      <w:lvlJc w:val="left"/>
      <w:pPr>
        <w:ind w:left="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24"/>
  </w:num>
  <w:num w:numId="10">
    <w:abstractNumId w:val="27"/>
  </w:num>
  <w:num w:numId="11">
    <w:abstractNumId w:val="20"/>
  </w:num>
  <w:num w:numId="12">
    <w:abstractNumId w:val="2"/>
  </w:num>
  <w:num w:numId="13">
    <w:abstractNumId w:val="26"/>
  </w:num>
  <w:num w:numId="14">
    <w:abstractNumId w:val="21"/>
  </w:num>
  <w:num w:numId="15">
    <w:abstractNumId w:val="8"/>
  </w:num>
  <w:num w:numId="16">
    <w:abstractNumId w:val="1"/>
  </w:num>
  <w:num w:numId="17">
    <w:abstractNumId w:val="23"/>
  </w:num>
  <w:num w:numId="18">
    <w:abstractNumId w:val="7"/>
  </w:num>
  <w:num w:numId="19">
    <w:abstractNumId w:val="22"/>
  </w:num>
  <w:num w:numId="20">
    <w:abstractNumId w:val="13"/>
  </w:num>
  <w:num w:numId="21">
    <w:abstractNumId w:val="3"/>
  </w:num>
  <w:num w:numId="22">
    <w:abstractNumId w:val="25"/>
  </w:num>
  <w:num w:numId="23">
    <w:abstractNumId w:val="12"/>
  </w:num>
  <w:num w:numId="24">
    <w:abstractNumId w:val="5"/>
  </w:num>
  <w:num w:numId="25">
    <w:abstractNumId w:val="0"/>
  </w:num>
  <w:num w:numId="26">
    <w:abstractNumId w:val="17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26"/>
    <w:rsid w:val="0002611D"/>
    <w:rsid w:val="00054D4F"/>
    <w:rsid w:val="00061109"/>
    <w:rsid w:val="00065843"/>
    <w:rsid w:val="000A775F"/>
    <w:rsid w:val="000A7F94"/>
    <w:rsid w:val="000C7950"/>
    <w:rsid w:val="000D3D4E"/>
    <w:rsid w:val="000E779E"/>
    <w:rsid w:val="000F4A2A"/>
    <w:rsid w:val="00114DAD"/>
    <w:rsid w:val="00117DC0"/>
    <w:rsid w:val="00125C1C"/>
    <w:rsid w:val="00133939"/>
    <w:rsid w:val="001800E5"/>
    <w:rsid w:val="001A0534"/>
    <w:rsid w:val="00201375"/>
    <w:rsid w:val="00215477"/>
    <w:rsid w:val="0027063C"/>
    <w:rsid w:val="002A6298"/>
    <w:rsid w:val="002C6832"/>
    <w:rsid w:val="002D1608"/>
    <w:rsid w:val="002E6E51"/>
    <w:rsid w:val="00300517"/>
    <w:rsid w:val="00322CBE"/>
    <w:rsid w:val="00373C00"/>
    <w:rsid w:val="00374CC8"/>
    <w:rsid w:val="003B0A6D"/>
    <w:rsid w:val="003C11F3"/>
    <w:rsid w:val="003C6981"/>
    <w:rsid w:val="003E122E"/>
    <w:rsid w:val="004008D8"/>
    <w:rsid w:val="00421A26"/>
    <w:rsid w:val="00437A04"/>
    <w:rsid w:val="0044448B"/>
    <w:rsid w:val="00464273"/>
    <w:rsid w:val="00485C7C"/>
    <w:rsid w:val="00495625"/>
    <w:rsid w:val="004B6BB7"/>
    <w:rsid w:val="004D2E80"/>
    <w:rsid w:val="004F5381"/>
    <w:rsid w:val="00522BD1"/>
    <w:rsid w:val="005467C3"/>
    <w:rsid w:val="00556AB2"/>
    <w:rsid w:val="00563799"/>
    <w:rsid w:val="00565007"/>
    <w:rsid w:val="00574DD9"/>
    <w:rsid w:val="00583C05"/>
    <w:rsid w:val="00587A72"/>
    <w:rsid w:val="005B020E"/>
    <w:rsid w:val="005B2390"/>
    <w:rsid w:val="005C637A"/>
    <w:rsid w:val="005E3D2B"/>
    <w:rsid w:val="005F4215"/>
    <w:rsid w:val="006279D2"/>
    <w:rsid w:val="00647ED3"/>
    <w:rsid w:val="0066189D"/>
    <w:rsid w:val="006765A8"/>
    <w:rsid w:val="006F3E8B"/>
    <w:rsid w:val="00704F57"/>
    <w:rsid w:val="00740D68"/>
    <w:rsid w:val="00742AD4"/>
    <w:rsid w:val="00770281"/>
    <w:rsid w:val="00770F61"/>
    <w:rsid w:val="007718B8"/>
    <w:rsid w:val="00773F4A"/>
    <w:rsid w:val="00786AE6"/>
    <w:rsid w:val="007B2343"/>
    <w:rsid w:val="007B7F90"/>
    <w:rsid w:val="007C3C6B"/>
    <w:rsid w:val="007F5409"/>
    <w:rsid w:val="00850A1F"/>
    <w:rsid w:val="00892B73"/>
    <w:rsid w:val="008969BE"/>
    <w:rsid w:val="008A1744"/>
    <w:rsid w:val="008B217C"/>
    <w:rsid w:val="008B4FCA"/>
    <w:rsid w:val="008C44C7"/>
    <w:rsid w:val="008C46FC"/>
    <w:rsid w:val="008C6DDC"/>
    <w:rsid w:val="008D14AF"/>
    <w:rsid w:val="008E0CCF"/>
    <w:rsid w:val="008F2B54"/>
    <w:rsid w:val="008F6CE4"/>
    <w:rsid w:val="008F7C1A"/>
    <w:rsid w:val="00913F26"/>
    <w:rsid w:val="00935F11"/>
    <w:rsid w:val="009400BD"/>
    <w:rsid w:val="00957DF1"/>
    <w:rsid w:val="00966858"/>
    <w:rsid w:val="00971999"/>
    <w:rsid w:val="009750EA"/>
    <w:rsid w:val="00977812"/>
    <w:rsid w:val="00990132"/>
    <w:rsid w:val="009D6128"/>
    <w:rsid w:val="009E6164"/>
    <w:rsid w:val="00A035EF"/>
    <w:rsid w:val="00A34852"/>
    <w:rsid w:val="00A44293"/>
    <w:rsid w:val="00A57067"/>
    <w:rsid w:val="00A632BB"/>
    <w:rsid w:val="00A96058"/>
    <w:rsid w:val="00AC14D7"/>
    <w:rsid w:val="00AE18C5"/>
    <w:rsid w:val="00AE2C4A"/>
    <w:rsid w:val="00AE4E69"/>
    <w:rsid w:val="00AE5091"/>
    <w:rsid w:val="00B021FE"/>
    <w:rsid w:val="00B143B7"/>
    <w:rsid w:val="00B363C0"/>
    <w:rsid w:val="00B61413"/>
    <w:rsid w:val="00B63726"/>
    <w:rsid w:val="00B71F44"/>
    <w:rsid w:val="00B80F69"/>
    <w:rsid w:val="00B81F10"/>
    <w:rsid w:val="00BD1C88"/>
    <w:rsid w:val="00BF323F"/>
    <w:rsid w:val="00C04752"/>
    <w:rsid w:val="00C1646A"/>
    <w:rsid w:val="00C222C1"/>
    <w:rsid w:val="00C5080D"/>
    <w:rsid w:val="00CC42F7"/>
    <w:rsid w:val="00D03593"/>
    <w:rsid w:val="00D0790E"/>
    <w:rsid w:val="00D2690F"/>
    <w:rsid w:val="00D81090"/>
    <w:rsid w:val="00DA16B4"/>
    <w:rsid w:val="00DD08A0"/>
    <w:rsid w:val="00EA0499"/>
    <w:rsid w:val="00EC1FB6"/>
    <w:rsid w:val="00EE01A1"/>
    <w:rsid w:val="00EE75DE"/>
    <w:rsid w:val="00EF32C5"/>
    <w:rsid w:val="00F02D45"/>
    <w:rsid w:val="00F1453C"/>
    <w:rsid w:val="00F25EE3"/>
    <w:rsid w:val="00F45803"/>
    <w:rsid w:val="00F75096"/>
    <w:rsid w:val="00FC2E77"/>
    <w:rsid w:val="00FF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13"/>
  </w:style>
  <w:style w:type="paragraph" w:styleId="Heading1">
    <w:name w:val="heading 1"/>
    <w:basedOn w:val="normal0"/>
    <w:next w:val="normal0"/>
    <w:link w:val="Heading1Char"/>
    <w:uiPriority w:val="99"/>
    <w:qFormat/>
    <w:rsid w:val="00421A26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21A26"/>
    <w:pPr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21A26"/>
    <w:pPr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21A26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21A26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21A26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63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63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63C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63C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363C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363C0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421A26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421A26"/>
    <w:pPr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99"/>
    <w:locked/>
    <w:rsid w:val="00B363C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21A26"/>
    <w:pPr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363C0"/>
    <w:rPr>
      <w:rFonts w:ascii="Cambria" w:hAnsi="Cambria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421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1A26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21A2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81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3C0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0611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63C0"/>
    <w:rPr>
      <w:rFonts w:cs="Times New Roman"/>
    </w:rPr>
  </w:style>
  <w:style w:type="character" w:styleId="PageNumber">
    <w:name w:val="page number"/>
    <w:basedOn w:val="DefaultParagraphFont"/>
    <w:uiPriority w:val="99"/>
    <w:rsid w:val="00061109"/>
    <w:rPr>
      <w:rFonts w:cs="Times New Roman"/>
    </w:rPr>
  </w:style>
  <w:style w:type="character" w:customStyle="1" w:styleId="1">
    <w:name w:val="Знак Знак1"/>
    <w:basedOn w:val="DefaultParagraphFont"/>
    <w:uiPriority w:val="99"/>
    <w:rsid w:val="00DA16B4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paragraph" w:customStyle="1" w:styleId="Default">
    <w:name w:val="Default"/>
    <w:uiPriority w:val="99"/>
    <w:rsid w:val="008F6C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AE5091"/>
    <w:rPr>
      <w:rFonts w:cs="Times New Roman"/>
      <w:i/>
      <w:iCs/>
    </w:rPr>
  </w:style>
  <w:style w:type="paragraph" w:customStyle="1" w:styleId="a">
    <w:name w:val="Абзац списка"/>
    <w:basedOn w:val="Normal"/>
    <w:uiPriority w:val="99"/>
    <w:rsid w:val="003C11F3"/>
    <w:pPr>
      <w:spacing w:after="200" w:line="276" w:lineRule="auto"/>
      <w:ind w:left="720"/>
      <w:contextualSpacing/>
    </w:pPr>
    <w:rPr>
      <w:lang w:eastAsia="en-US"/>
    </w:rPr>
  </w:style>
  <w:style w:type="character" w:styleId="Strong">
    <w:name w:val="Strong"/>
    <w:basedOn w:val="DefaultParagraphFont"/>
    <w:uiPriority w:val="99"/>
    <w:qFormat/>
    <w:locked/>
    <w:rsid w:val="003C11F3"/>
    <w:rPr>
      <w:rFonts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3C11F3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080D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11F3"/>
    <w:rPr>
      <w:rFonts w:ascii="Calibri" w:hAnsi="Calibri" w:cs="Times New Roman"/>
      <w:sz w:val="22"/>
      <w:szCs w:val="22"/>
      <w:lang w:val="ru-RU" w:eastAsia="ru-RU" w:bidi="ar-SA"/>
    </w:rPr>
  </w:style>
  <w:style w:type="paragraph" w:styleId="Caption">
    <w:name w:val="caption"/>
    <w:basedOn w:val="Normal"/>
    <w:uiPriority w:val="99"/>
    <w:qFormat/>
    <w:locked/>
    <w:rsid w:val="003C11F3"/>
    <w:pPr>
      <w:widowControl w:val="0"/>
      <w:jc w:val="center"/>
    </w:pPr>
    <w:rPr>
      <w:rFonts w:ascii="Pragmatica" w:hAnsi="Pragmatica"/>
      <w:b/>
      <w:sz w:val="24"/>
      <w:szCs w:val="20"/>
    </w:rPr>
  </w:style>
  <w:style w:type="character" w:styleId="Hyperlink">
    <w:name w:val="Hyperlink"/>
    <w:basedOn w:val="DefaultParagraphFont"/>
    <w:uiPriority w:val="99"/>
    <w:rsid w:val="00BD1C8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750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">
    <w:name w:val="Обычный2"/>
    <w:uiPriority w:val="99"/>
    <w:rsid w:val="000E779E"/>
    <w:pPr>
      <w:spacing w:line="276" w:lineRule="auto"/>
    </w:pPr>
    <w:rPr>
      <w:rFonts w:ascii="Arial" w:hAnsi="Arial" w:cs="Arial"/>
      <w:color w:val="000000"/>
    </w:rPr>
  </w:style>
  <w:style w:type="paragraph" w:customStyle="1" w:styleId="10">
    <w:name w:val="Обычный1"/>
    <w:uiPriority w:val="99"/>
    <w:rsid w:val="008969BE"/>
    <w:pPr>
      <w:spacing w:line="276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notvorchestv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hnotvorchestv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tehnotv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632</Words>
  <Characters>3608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Рисуем красками детства.docx</dc:title>
  <dc:subject/>
  <dc:creator>edik</dc:creator>
  <cp:keywords/>
  <dc:description/>
  <cp:lastModifiedBy>edik</cp:lastModifiedBy>
  <cp:revision>3</cp:revision>
  <cp:lastPrinted>2014-01-13T05:01:00Z</cp:lastPrinted>
  <dcterms:created xsi:type="dcterms:W3CDTF">2014-12-23T19:31:00Z</dcterms:created>
  <dcterms:modified xsi:type="dcterms:W3CDTF">2014-12-24T01:45:00Z</dcterms:modified>
</cp:coreProperties>
</file>